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55B8D" w14:textId="77777777" w:rsidR="00994E83" w:rsidRDefault="00000000">
      <w:pPr>
        <w:pStyle w:val="Heading1"/>
      </w:pPr>
      <w:r>
        <w:rPr>
          <w:rFonts w:ascii="Aptos" w:hAnsi="Aptos"/>
        </w:rPr>
        <w:t>Subrecipient, Second-Tier Subaward, or Contractor Determination Form</w:t>
      </w:r>
    </w:p>
    <w:p w14:paraId="2EF5F801" w14:textId="77777777" w:rsidR="00994E83" w:rsidRDefault="00000000">
      <w:r>
        <w:rPr>
          <w:rFonts w:ascii="Aptos" w:hAnsi="Aptos"/>
        </w:rPr>
        <w:t>Purpose</w:t>
      </w:r>
      <w:r>
        <w:rPr>
          <w:rFonts w:ascii="Aptos" w:hAnsi="Aptos"/>
        </w:rPr>
        <w:br/>
        <w:t>This form documents CSB’s determination of whether an entity receiving federal funds is classified as a subrecipient, second-tier subawardee, or contractor, consistent with 2 CFR Part 200, including § 200.331. This determination supports appropriate oversight and must be completed prior to executing an agreement or issuing funds.</w:t>
      </w:r>
    </w:p>
    <w:p w14:paraId="2D3818A7" w14:textId="77777777" w:rsidR="00994E83" w:rsidRDefault="00000000">
      <w:pPr>
        <w:pStyle w:val="Heading2"/>
      </w:pPr>
      <w:r>
        <w:rPr>
          <w:rFonts w:ascii="Aptos" w:hAnsi="Aptos"/>
          <w:sz w:val="24"/>
        </w:rPr>
        <w:t>Entity and Award Information</w:t>
      </w:r>
    </w:p>
    <w:p w14:paraId="5C1693C9" w14:textId="77777777" w:rsidR="00994E83" w:rsidRDefault="00000000">
      <w:r>
        <w:rPr>
          <w:rFonts w:ascii="Aptos" w:hAnsi="Aptos"/>
        </w:rPr>
        <w:t>Entity Name: ________________________________</w:t>
      </w:r>
    </w:p>
    <w:p w14:paraId="69306D0B" w14:textId="77777777" w:rsidR="00994E83" w:rsidRDefault="00000000">
      <w:r>
        <w:rPr>
          <w:rFonts w:ascii="Aptos" w:hAnsi="Aptos"/>
        </w:rPr>
        <w:t>Classification (check one):  ☐ Subrecipient   ☐ Second-Tier Subawardee   ☐ Contractor</w:t>
      </w:r>
    </w:p>
    <w:p w14:paraId="01D435D6" w14:textId="77777777" w:rsidR="00994E83" w:rsidRDefault="00000000">
      <w:r>
        <w:rPr>
          <w:rFonts w:ascii="Aptos" w:hAnsi="Aptos"/>
        </w:rPr>
        <w:t>Funding Agency / Pass-Through Entity: ________________________________</w:t>
      </w:r>
    </w:p>
    <w:p w14:paraId="4522095D" w14:textId="77777777" w:rsidR="00994E83" w:rsidRDefault="00000000">
      <w:r>
        <w:rPr>
          <w:rFonts w:ascii="Aptos" w:hAnsi="Aptos"/>
        </w:rPr>
        <w:t>Federal Project Title: ________________________________</w:t>
      </w:r>
    </w:p>
    <w:p w14:paraId="45CE1E96" w14:textId="77777777" w:rsidR="00994E83" w:rsidRDefault="00000000">
      <w:r>
        <w:rPr>
          <w:rFonts w:ascii="Aptos" w:hAnsi="Aptos"/>
        </w:rPr>
        <w:t>Federal Assistance Listing (ALN) Number: ________________________________</w:t>
      </w:r>
    </w:p>
    <w:p w14:paraId="0F783D42" w14:textId="77777777" w:rsidR="00994E83" w:rsidRDefault="00000000">
      <w:pPr>
        <w:pStyle w:val="Heading2"/>
      </w:pPr>
      <w:r>
        <w:rPr>
          <w:rFonts w:ascii="Aptos" w:hAnsi="Aptos"/>
          <w:sz w:val="24"/>
        </w:rPr>
        <w:t>Determination Assessment</w:t>
      </w:r>
    </w:p>
    <w:p w14:paraId="12D2BB83" w14:textId="77777777" w:rsidR="00994E83" w:rsidRDefault="00000000">
      <w:r>
        <w:rPr>
          <w:rFonts w:ascii="Aptos" w:hAnsi="Aptos"/>
        </w:rPr>
        <w:t>This assessment is based on the substance of the relationship. Not all characteristics will be present in every situation, and professional judgment is required.</w:t>
      </w:r>
    </w:p>
    <w:p w14:paraId="39703C59" w14:textId="77777777" w:rsidR="00994E83" w:rsidRDefault="00000000">
      <w:pPr>
        <w:pStyle w:val="Heading3"/>
      </w:pPr>
      <w:r>
        <w:rPr>
          <w:rFonts w:ascii="Aptos" w:hAnsi="Aptos"/>
          <w:sz w:val="24"/>
        </w:rPr>
        <w:t>Characteristics Indicative of a Subrecipient (check all that apply)</w:t>
      </w:r>
    </w:p>
    <w:p w14:paraId="21C7FF2C" w14:textId="77777777" w:rsidR="00994E83" w:rsidRDefault="00000000">
      <w:r>
        <w:rPr>
          <w:rFonts w:ascii="Aptos" w:hAnsi="Aptos"/>
        </w:rPr>
        <w:t>☐ Determines participant eligibility or type of assistance provided</w:t>
      </w:r>
    </w:p>
    <w:p w14:paraId="1094F07D" w14:textId="77777777" w:rsidR="00994E83" w:rsidRDefault="00000000">
      <w:r>
        <w:rPr>
          <w:rFonts w:ascii="Aptos" w:hAnsi="Aptos"/>
        </w:rPr>
        <w:t>☐ Performance is measured against program objectives or funder-established outcomes</w:t>
      </w:r>
    </w:p>
    <w:p w14:paraId="3CDA930C" w14:textId="77777777" w:rsidR="00994E83" w:rsidRDefault="00000000">
      <w:r>
        <w:rPr>
          <w:rFonts w:ascii="Aptos" w:hAnsi="Aptos"/>
        </w:rPr>
        <w:t>☐ Exercises programmatic decision-making authority</w:t>
      </w:r>
    </w:p>
    <w:p w14:paraId="28481092" w14:textId="77777777" w:rsidR="00994E83" w:rsidRDefault="00000000">
      <w:r>
        <w:rPr>
          <w:rFonts w:ascii="Aptos" w:hAnsi="Aptos"/>
        </w:rPr>
        <w:t>☐ Responsible for complying with applicable federal program requirements</w:t>
      </w:r>
    </w:p>
    <w:p w14:paraId="6FB08960" w14:textId="77777777" w:rsidR="00994E83" w:rsidRDefault="00000000">
      <w:r>
        <w:rPr>
          <w:rFonts w:ascii="Aptos" w:hAnsi="Aptos"/>
        </w:rPr>
        <w:t>☐ Uses funds to carry out a portion of a federal program for a public purpose</w:t>
      </w:r>
    </w:p>
    <w:p w14:paraId="62932DFF" w14:textId="77777777" w:rsidR="00994E83" w:rsidRDefault="00000000">
      <w:pPr>
        <w:pStyle w:val="Heading3"/>
      </w:pPr>
      <w:r>
        <w:rPr>
          <w:rFonts w:ascii="Aptos" w:hAnsi="Aptos"/>
          <w:sz w:val="24"/>
        </w:rPr>
        <w:t>Characteristics Indicative of a Contractor (check all that apply)</w:t>
      </w:r>
    </w:p>
    <w:p w14:paraId="43586EDF" w14:textId="77777777" w:rsidR="00994E83" w:rsidRDefault="00000000">
      <w:r>
        <w:rPr>
          <w:rFonts w:ascii="Aptos" w:hAnsi="Aptos"/>
        </w:rPr>
        <w:t>☐ Provides goods or services as part of normal business operations</w:t>
      </w:r>
    </w:p>
    <w:p w14:paraId="32A235AF" w14:textId="77777777" w:rsidR="00994E83" w:rsidRDefault="00000000">
      <w:r>
        <w:rPr>
          <w:rFonts w:ascii="Aptos" w:hAnsi="Aptos"/>
        </w:rPr>
        <w:t>☐ Offers similar goods or services to multiple purchasers</w:t>
      </w:r>
    </w:p>
    <w:p w14:paraId="13F237CB" w14:textId="77777777" w:rsidR="00994E83" w:rsidRDefault="00000000">
      <w:r>
        <w:rPr>
          <w:rFonts w:ascii="Aptos" w:hAnsi="Aptos"/>
        </w:rPr>
        <w:t>☐ Operates in a competitive marketplace</w:t>
      </w:r>
    </w:p>
    <w:p w14:paraId="4E532995" w14:textId="77777777" w:rsidR="00994E83" w:rsidRDefault="00000000">
      <w:r>
        <w:rPr>
          <w:rFonts w:ascii="Aptos" w:hAnsi="Aptos"/>
        </w:rPr>
        <w:t>☐ Provides services ancillary to program operations</w:t>
      </w:r>
    </w:p>
    <w:p w14:paraId="676F13DD" w14:textId="77777777" w:rsidR="00994E83" w:rsidRDefault="00000000">
      <w:r>
        <w:rPr>
          <w:rFonts w:ascii="Aptos" w:hAnsi="Aptos"/>
        </w:rPr>
        <w:t>☐ Primarily accountable to the terms of the contract</w:t>
      </w:r>
    </w:p>
    <w:p w14:paraId="2B5A0437" w14:textId="77777777" w:rsidR="00994E83" w:rsidRDefault="00000000">
      <w:pPr>
        <w:pStyle w:val="Heading2"/>
      </w:pPr>
      <w:r>
        <w:rPr>
          <w:rFonts w:ascii="Aptos" w:hAnsi="Aptos"/>
          <w:sz w:val="24"/>
        </w:rPr>
        <w:lastRenderedPageBreak/>
        <w:t>Determination Outcome</w:t>
      </w:r>
    </w:p>
    <w:p w14:paraId="37608048" w14:textId="77777777" w:rsidR="00994E83" w:rsidRDefault="00000000">
      <w:r>
        <w:rPr>
          <w:rFonts w:ascii="Aptos" w:hAnsi="Aptos"/>
        </w:rPr>
        <w:t>Based on the assessment above, the entity is determined to be:</w:t>
      </w:r>
    </w:p>
    <w:p w14:paraId="0C261CE1" w14:textId="77777777" w:rsidR="00994E83" w:rsidRDefault="00000000">
      <w:r>
        <w:rPr>
          <w:rFonts w:ascii="Aptos" w:hAnsi="Aptos"/>
        </w:rPr>
        <w:t>☐ Subrecipient   ☐ Second-Tier Subawardee   ☐ Contractor</w:t>
      </w:r>
    </w:p>
    <w:p w14:paraId="2D2EAB99" w14:textId="77777777" w:rsidR="00994E83" w:rsidRDefault="00000000">
      <w:r>
        <w:rPr>
          <w:rFonts w:ascii="Aptos" w:hAnsi="Aptos"/>
        </w:rPr>
        <w:t>Brief justification: ________________________________________________</w:t>
      </w:r>
    </w:p>
    <w:p w14:paraId="7279C779" w14:textId="77777777" w:rsidR="00994E83" w:rsidRDefault="00000000">
      <w:pPr>
        <w:pStyle w:val="Heading2"/>
      </w:pPr>
      <w:r>
        <w:rPr>
          <w:rFonts w:ascii="Aptos" w:hAnsi="Aptos"/>
          <w:sz w:val="24"/>
        </w:rPr>
        <w:t>Certification</w:t>
      </w:r>
    </w:p>
    <w:p w14:paraId="44E66451" w14:textId="77777777" w:rsidR="00994E83" w:rsidRDefault="00000000">
      <w:r>
        <w:rPr>
          <w:rFonts w:ascii="Aptos" w:hAnsi="Aptos"/>
        </w:rPr>
        <w:t>Staff Name (Printed): ________________________________</w:t>
      </w:r>
    </w:p>
    <w:p w14:paraId="55A35EE7" w14:textId="77777777" w:rsidR="00994E83" w:rsidRDefault="00000000">
      <w:r>
        <w:rPr>
          <w:rFonts w:ascii="Aptos" w:hAnsi="Aptos"/>
        </w:rPr>
        <w:t>Staff Signature: ________________________________    Date: ____________</w:t>
      </w:r>
    </w:p>
    <w:p w14:paraId="777C97D6" w14:textId="77777777" w:rsidR="00994E83" w:rsidRDefault="00000000">
      <w:r>
        <w:rPr>
          <w:rFonts w:ascii="Aptos" w:hAnsi="Aptos"/>
        </w:rPr>
        <w:t>Supervisor Name (Printed): ________________________________</w:t>
      </w:r>
    </w:p>
    <w:p w14:paraId="01D9D75F" w14:textId="77777777" w:rsidR="00994E83" w:rsidRDefault="00000000">
      <w:r>
        <w:rPr>
          <w:rFonts w:ascii="Aptos" w:hAnsi="Aptos"/>
        </w:rPr>
        <w:t>Supervisor Signature: ________________________________    Date: ____________</w:t>
      </w:r>
    </w:p>
    <w:p w14:paraId="1D27F6E9" w14:textId="77777777" w:rsidR="00994E83" w:rsidRDefault="00000000">
      <w:r>
        <w:rPr>
          <w:rFonts w:ascii="Aptos" w:hAnsi="Aptos"/>
        </w:rPr>
        <w:t>Note: Regardless of classification, CSB requires documentation demonstrating appropriate oversight of funded activities, consistent with 2 CFR § 200.331.</w:t>
      </w:r>
    </w:p>
    <w:sectPr w:rsidR="00994E8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9678798">
    <w:abstractNumId w:val="8"/>
  </w:num>
  <w:num w:numId="2" w16cid:durableId="105657816">
    <w:abstractNumId w:val="6"/>
  </w:num>
  <w:num w:numId="3" w16cid:durableId="954404624">
    <w:abstractNumId w:val="5"/>
  </w:num>
  <w:num w:numId="4" w16cid:durableId="102071946">
    <w:abstractNumId w:val="4"/>
  </w:num>
  <w:num w:numId="5" w16cid:durableId="618606428">
    <w:abstractNumId w:val="7"/>
  </w:num>
  <w:num w:numId="6" w16cid:durableId="1881748327">
    <w:abstractNumId w:val="3"/>
  </w:num>
  <w:num w:numId="7" w16cid:durableId="1009024489">
    <w:abstractNumId w:val="2"/>
  </w:num>
  <w:num w:numId="8" w16cid:durableId="1159349831">
    <w:abstractNumId w:val="1"/>
  </w:num>
  <w:num w:numId="9" w16cid:durableId="21096171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77C6D"/>
    <w:rsid w:val="00994E83"/>
    <w:rsid w:val="00AA1D8D"/>
    <w:rsid w:val="00B47730"/>
    <w:rsid w:val="00CB0664"/>
    <w:rsid w:val="00D519F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3926D4EC-B9C7-4606-87FA-18D37406C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5744656D4F3242BEE8A2BDAE3EE489" ma:contentTypeVersion="23" ma:contentTypeDescription="Create a new document." ma:contentTypeScope="" ma:versionID="5f8bcf2787caddf30c0e66f62c573af7">
  <xsd:schema xmlns:xsd="http://www.w3.org/2001/XMLSchema" xmlns:xs="http://www.w3.org/2001/XMLSchema" xmlns:p="http://schemas.microsoft.com/office/2006/metadata/properties" xmlns:ns2="986c77e2-f583-4761-9422-c4a8c3822a91" xmlns:ns3="12cce96a-a668-421b-8e44-7b715bbd1efd" targetNamespace="http://schemas.microsoft.com/office/2006/metadata/properties" ma:root="true" ma:fieldsID="6b92157197ef5da41a2d0276a52a5b75" ns2:_="" ns3:_="">
    <xsd:import namespace="986c77e2-f583-4761-9422-c4a8c3822a91"/>
    <xsd:import namespace="12cce96a-a668-421b-8e44-7b715bbd1e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  <xsd:element ref="ns2:_Flow_SignoffStatus" minOccurs="0"/>
                <xsd:element ref="ns2:GrantType" minOccurs="0"/>
                <xsd:element ref="ns2:FolderLink" minOccurs="0"/>
                <xsd:element ref="ns2:FileLink" minOccurs="0"/>
                <xsd:element ref="ns2: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6c77e2-f583-4761-9422-c4a8c3822a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1bb03ee-079f-4a0d-8451-fffc455694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pprovalAssignedTo" ma:index="20" nillable="true" ma:displayName="Approvers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1" nillable="true" ma:displayName="Responses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2" nillable="true" ma:displayName="Approval Creator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23" nillable="true" ma:displayName="Approval status" ma:internalName="_ApprovalStatus" ma:readOnly="true">
      <xsd:simpleType>
        <xsd:restriction base="dms:Unknown"/>
      </xsd:simpleType>
    </xsd:element>
    <xsd:element name="_Flow_SignoffStatus" ma:index="24" nillable="true" ma:displayName="SignoffStatus" ma:format="Dropdown" ma:internalName="_x0024_Resources_x003a_core_x002c_Signoff_Status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07-25"/>
                    <xsd:enumeration value="08-25"/>
                    <xsd:enumeration value="09-25"/>
                    <xsd:enumeration value="10-25"/>
                    <xsd:enumeration value="11-25"/>
                    <xsd:enumeration value="12-25"/>
                    <xsd:enumeration value="01-26"/>
                    <xsd:enumeration value="02-26"/>
                    <xsd:enumeration value="03-26"/>
                    <xsd:enumeration value="04-26"/>
                    <xsd:enumeration value="05-26"/>
                    <xsd:enumeration value="06-26"/>
                  </xsd:restriction>
                </xsd:simpleType>
              </xsd:element>
            </xsd:sequence>
          </xsd:extension>
        </xsd:complexContent>
      </xsd:complexType>
    </xsd:element>
    <xsd:element name="GrantType" ma:index="25" nillable="true" ma:displayName="GrantType" ma:format="Dropdown" ma:indexed="true" ma:internalName="GrantType">
      <xsd:simpleType>
        <xsd:restriction base="dms:Choice">
          <xsd:enumeration value="CSB"/>
          <xsd:enumeration value="COC"/>
          <xsd:enumeration value="ARPA"/>
          <xsd:enumeration value="WWC"/>
        </xsd:restriction>
      </xsd:simpleType>
    </xsd:element>
    <xsd:element name="FolderLink" ma:index="26" nillable="true" ma:displayName="Folder Link" ma:format="Hyperlink" ma:internalName="Fold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FileLink" ma:index="27" nillable="true" ma:displayName="File Link" ma:format="Hyperlink" ma:internalName="File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Status" ma:index="28" nillable="true" ma:displayName="Status" ma:format="Dropdown" ma:internalName="Status">
      <xsd:simpleType>
        <xsd:restriction base="dms:Choice">
          <xsd:enumeration value="Complete"/>
          <xsd:enumeration value="Ready &amp; Complete"/>
          <xsd:enumeration value="Choice 3"/>
        </xsd:restriction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3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ce96a-a668-421b-8e44-7b715bbd1ef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addb565-44c2-42db-b747-1ed28ed6da96}" ma:internalName="TaxCatchAll" ma:showField="CatchAllData" ma:web="12cce96a-a668-421b-8e44-7b715bbd1e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pprovalAssignedTo xmlns="986c77e2-f583-4761-9422-c4a8c3822a91">
      <UserInfo>
        <DisplayName/>
        <AccountId xsi:nil="true"/>
        <AccountType/>
      </UserInfo>
    </_ApprovalAssignedTo>
    <TaxCatchAll xmlns="12cce96a-a668-421b-8e44-7b715bbd1efd" xsi:nil="true"/>
    <Status xmlns="986c77e2-f583-4761-9422-c4a8c3822a91" xsi:nil="true"/>
    <lcf76f155ced4ddcb4097134ff3c332f xmlns="986c77e2-f583-4761-9422-c4a8c3822a91">
      <Terms xmlns="http://schemas.microsoft.com/office/infopath/2007/PartnerControls"/>
    </lcf76f155ced4ddcb4097134ff3c332f>
    <FileLink xmlns="986c77e2-f583-4761-9422-c4a8c3822a91">
      <Url xsi:nil="true"/>
      <Description xsi:nil="true"/>
    </FileLink>
    <_ApprovalStatus xmlns="986c77e2-f583-4761-9422-c4a8c3822a91">0</_ApprovalStatus>
    <_Flow_SignoffStatus xmlns="986c77e2-f583-4761-9422-c4a8c3822a91" xsi:nil="true"/>
    <FolderLink xmlns="986c77e2-f583-4761-9422-c4a8c3822a91">
      <Url xsi:nil="true"/>
      <Description xsi:nil="true"/>
    </FolderLink>
    <GrantType xmlns="986c77e2-f583-4761-9422-c4a8c3822a91" xsi:nil="true"/>
    <_ApprovalRespondedBy xmlns="986c77e2-f583-4761-9422-c4a8c3822a91">
      <UserInfo>
        <DisplayName/>
        <AccountId xsi:nil="true"/>
        <AccountType/>
      </UserInfo>
    </_ApprovalRespondedBy>
    <_ApprovalSentBy xmlns="986c77e2-f583-4761-9422-c4a8c3822a91">
      <UserInfo>
        <DisplayName/>
        <AccountId xsi:nil="true"/>
        <AccountType/>
      </UserInfo>
    </_ApprovalSentBy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0C0E307-9396-41F9-B8BA-D3AA1CA1F247}"/>
</file>

<file path=customXml/itemProps3.xml><?xml version="1.0" encoding="utf-8"?>
<ds:datastoreItem xmlns:ds="http://schemas.openxmlformats.org/officeDocument/2006/customXml" ds:itemID="{8664CED3-EFA7-48CE-ACA7-D08281BE0218}"/>
</file>

<file path=customXml/itemProps4.xml><?xml version="1.0" encoding="utf-8"?>
<ds:datastoreItem xmlns:ds="http://schemas.openxmlformats.org/officeDocument/2006/customXml" ds:itemID="{B09FB539-DD80-414F-B421-0D3D067C2BA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2074</Characters>
  <Application>Microsoft Office Word</Application>
  <DocSecurity>0</DocSecurity>
  <Lines>39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Timothy Mercer</cp:lastModifiedBy>
  <cp:revision>2</cp:revision>
  <dcterms:created xsi:type="dcterms:W3CDTF">2013-12-23T23:15:00Z</dcterms:created>
  <dcterms:modified xsi:type="dcterms:W3CDTF">2026-01-27T19:57:00Z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0x010100D55744656D4F3242BEE8A2BDAE3EE489</vt:lpwstr>
  </property>
  <property fmtid="{D5CDD505-2E9C-101B-9397-08002B2CF9AE}" pid="3" name="MediaServiceImageTags">
    <vt:lpwstr/>
  </property>
</Properties>
</file>